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90" w:rsidRDefault="00437490">
      <w:pPr>
        <w:rPr>
          <w:b/>
          <w:bCs/>
          <w:sz w:val="28"/>
          <w:szCs w:val="28"/>
        </w:rPr>
      </w:pPr>
    </w:p>
    <w:p w:rsidR="00C946BE" w:rsidRDefault="00C946BE" w:rsidP="00C946BE">
      <w:pPr>
        <w:rPr>
          <w:b/>
          <w:bCs/>
          <w:sz w:val="28"/>
          <w:szCs w:val="28"/>
        </w:rPr>
      </w:pPr>
    </w:p>
    <w:p w:rsidR="00C946BE" w:rsidRPr="00851E4E" w:rsidRDefault="00C946BE" w:rsidP="00C946BE">
      <w:pPr>
        <w:rPr>
          <w:b/>
          <w:bCs/>
          <w:sz w:val="28"/>
          <w:szCs w:val="28"/>
        </w:rPr>
      </w:pPr>
      <w:proofErr w:type="spellStart"/>
      <w:r w:rsidRPr="00851E4E">
        <w:rPr>
          <w:b/>
          <w:bCs/>
          <w:sz w:val="28"/>
          <w:szCs w:val="28"/>
        </w:rPr>
        <w:t>Folklorika</w:t>
      </w:r>
      <w:proofErr w:type="spellEnd"/>
      <w:r w:rsidRPr="00851E4E">
        <w:rPr>
          <w:b/>
          <w:bCs/>
          <w:sz w:val="28"/>
          <w:szCs w:val="28"/>
        </w:rPr>
        <w:t xml:space="preserve"> Fest letos přidal jeden festivalový den navíc a zahájil předprodej vstupenek</w:t>
      </w:r>
    </w:p>
    <w:p w:rsidR="00C946BE" w:rsidRDefault="00C946BE" w:rsidP="00C946BE"/>
    <w:p w:rsidR="00C946BE" w:rsidRDefault="00C946BE" w:rsidP="00C946BE">
      <w:pPr>
        <w:jc w:val="both"/>
        <w:rPr>
          <w:b/>
          <w:bCs/>
          <w:sz w:val="22"/>
          <w:szCs w:val="22"/>
        </w:rPr>
      </w:pPr>
      <w:proofErr w:type="spellStart"/>
      <w:r w:rsidRPr="00851E4E">
        <w:rPr>
          <w:b/>
          <w:bCs/>
          <w:sz w:val="22"/>
          <w:szCs w:val="22"/>
        </w:rPr>
        <w:t>Multižánrová</w:t>
      </w:r>
      <w:proofErr w:type="spellEnd"/>
      <w:r w:rsidRPr="00851E4E">
        <w:rPr>
          <w:b/>
          <w:bCs/>
          <w:sz w:val="22"/>
          <w:szCs w:val="22"/>
        </w:rPr>
        <w:t xml:space="preserve"> přehlídka </w:t>
      </w:r>
      <w:proofErr w:type="spellStart"/>
      <w:r w:rsidRPr="00851E4E">
        <w:rPr>
          <w:b/>
          <w:bCs/>
          <w:sz w:val="22"/>
          <w:szCs w:val="22"/>
        </w:rPr>
        <w:t>Folklorika</w:t>
      </w:r>
      <w:proofErr w:type="spellEnd"/>
      <w:r w:rsidRPr="00851E4E">
        <w:rPr>
          <w:b/>
          <w:bCs/>
          <w:sz w:val="22"/>
          <w:szCs w:val="22"/>
        </w:rPr>
        <w:t xml:space="preserve"> Fest se letos koná v termínu od 16. do 19. června</w:t>
      </w:r>
      <w:r>
        <w:rPr>
          <w:b/>
          <w:bCs/>
          <w:sz w:val="22"/>
          <w:szCs w:val="22"/>
        </w:rPr>
        <w:t>. Stejně jako v loňském roce se uskuteční</w:t>
      </w:r>
      <w:r w:rsidRPr="00851E4E">
        <w:rPr>
          <w:b/>
          <w:bCs/>
          <w:sz w:val="22"/>
          <w:szCs w:val="22"/>
        </w:rPr>
        <w:t xml:space="preserve"> v Amfiteátru Kopaničářských slavností ve Starém Hrozenkově</w:t>
      </w:r>
      <w:r>
        <w:rPr>
          <w:b/>
          <w:bCs/>
          <w:sz w:val="22"/>
          <w:szCs w:val="22"/>
        </w:rPr>
        <w:t xml:space="preserve">. Novinkou letošního ročníku je jeden festivalový den navíc, na který pořadatelé zahájili předprodej vstupenek. V předvečer druhého ročníku festivalu vystoupí populární slovenský rapper </w:t>
      </w:r>
      <w:proofErr w:type="spellStart"/>
      <w:r>
        <w:rPr>
          <w:b/>
          <w:bCs/>
          <w:sz w:val="22"/>
          <w:szCs w:val="22"/>
        </w:rPr>
        <w:t>Kali</w:t>
      </w:r>
      <w:proofErr w:type="spellEnd"/>
      <w:r>
        <w:rPr>
          <w:b/>
          <w:bCs/>
          <w:sz w:val="22"/>
          <w:szCs w:val="22"/>
        </w:rPr>
        <w:t xml:space="preserve"> a zlatá </w:t>
      </w:r>
      <w:proofErr w:type="spellStart"/>
      <w:r>
        <w:rPr>
          <w:b/>
          <w:bCs/>
          <w:sz w:val="22"/>
          <w:szCs w:val="22"/>
        </w:rPr>
        <w:t>slavice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Ewa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Farna</w:t>
      </w:r>
      <w:proofErr w:type="spellEnd"/>
      <w:r>
        <w:rPr>
          <w:b/>
          <w:bCs/>
          <w:sz w:val="22"/>
          <w:szCs w:val="22"/>
        </w:rPr>
        <w:t>. Na ostatní festivalové dny je vstup zdarma.</w:t>
      </w:r>
    </w:p>
    <w:p w:rsidR="00C946BE" w:rsidRDefault="00C946BE" w:rsidP="00C946BE">
      <w:pPr>
        <w:jc w:val="both"/>
        <w:rPr>
          <w:b/>
          <w:bCs/>
          <w:sz w:val="22"/>
          <w:szCs w:val="22"/>
        </w:rPr>
      </w:pPr>
    </w:p>
    <w:p w:rsidR="00C946BE" w:rsidRDefault="00C946BE" w:rsidP="00C946BE">
      <w:pPr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Folklorika</w:t>
      </w:r>
      <w:proofErr w:type="spellEnd"/>
      <w:r>
        <w:rPr>
          <w:sz w:val="22"/>
          <w:szCs w:val="22"/>
        </w:rPr>
        <w:t xml:space="preserve"> Fest přivádí na podium Amfiteátru Kopaničářských slavnostní ve Starém Hrozenkově </w:t>
      </w:r>
      <w:r w:rsidRPr="00DB7625">
        <w:rPr>
          <w:b/>
          <w:bCs/>
          <w:sz w:val="22"/>
          <w:szCs w:val="22"/>
        </w:rPr>
        <w:t>hvězdy současné hudební i taneční scény společně se stovkami žáků základních uměleckých škol z Čech, Moravy, Slezska i Slovenska</w:t>
      </w:r>
      <w:r>
        <w:rPr>
          <w:sz w:val="22"/>
          <w:szCs w:val="22"/>
        </w:rPr>
        <w:t xml:space="preserve">. Ambiciózní multižánrová přehlídka přinese programová čísla nejrůznějších žánrů. </w:t>
      </w:r>
      <w:r w:rsidRPr="00DB7625">
        <w:rPr>
          <w:i/>
          <w:iCs/>
          <w:sz w:val="22"/>
          <w:szCs w:val="22"/>
        </w:rPr>
        <w:t xml:space="preserve">„Návštěvníci festivalu budou moci shlédnout programová čísla žánrů jako pop music, rap, disko, </w:t>
      </w:r>
      <w:proofErr w:type="spellStart"/>
      <w:r w:rsidRPr="00DB7625">
        <w:rPr>
          <w:i/>
          <w:iCs/>
          <w:sz w:val="22"/>
          <w:szCs w:val="22"/>
        </w:rPr>
        <w:t>dance</w:t>
      </w:r>
      <w:proofErr w:type="spellEnd"/>
      <w:r w:rsidRPr="00DB7625">
        <w:rPr>
          <w:i/>
          <w:iCs/>
          <w:sz w:val="22"/>
          <w:szCs w:val="22"/>
        </w:rPr>
        <w:t xml:space="preserve">, folklór, </w:t>
      </w:r>
      <w:proofErr w:type="spellStart"/>
      <w:r w:rsidRPr="00DB7625">
        <w:rPr>
          <w:i/>
          <w:iCs/>
          <w:sz w:val="22"/>
          <w:szCs w:val="22"/>
        </w:rPr>
        <w:t>etno</w:t>
      </w:r>
      <w:proofErr w:type="spellEnd"/>
      <w:r w:rsidRPr="00DB7625">
        <w:rPr>
          <w:i/>
          <w:iCs/>
          <w:sz w:val="22"/>
          <w:szCs w:val="22"/>
        </w:rPr>
        <w:t xml:space="preserve"> music</w:t>
      </w:r>
      <w:r>
        <w:rPr>
          <w:i/>
          <w:iCs/>
          <w:sz w:val="22"/>
          <w:szCs w:val="22"/>
        </w:rPr>
        <w:t xml:space="preserve"> a</w:t>
      </w:r>
      <w:r w:rsidRPr="00DB7625">
        <w:rPr>
          <w:i/>
          <w:iCs/>
          <w:sz w:val="22"/>
          <w:szCs w:val="22"/>
        </w:rPr>
        <w:t xml:space="preserve"> </w:t>
      </w:r>
      <w:proofErr w:type="spellStart"/>
      <w:r w:rsidRPr="00DB7625">
        <w:rPr>
          <w:i/>
          <w:iCs/>
          <w:sz w:val="22"/>
          <w:szCs w:val="22"/>
        </w:rPr>
        <w:t>world</w:t>
      </w:r>
      <w:proofErr w:type="spellEnd"/>
      <w:r w:rsidRPr="00DB7625">
        <w:rPr>
          <w:i/>
          <w:iCs/>
          <w:sz w:val="22"/>
          <w:szCs w:val="22"/>
        </w:rPr>
        <w:t xml:space="preserve"> music. Dojde i na klasickou hudbu nebo operní zpěv,“</w:t>
      </w:r>
      <w:r>
        <w:rPr>
          <w:sz w:val="22"/>
          <w:szCs w:val="22"/>
        </w:rPr>
        <w:t xml:space="preserve"> popisuje program festivalu předseda správní rady Nadačního fondu </w:t>
      </w:r>
      <w:proofErr w:type="spellStart"/>
      <w:r>
        <w:rPr>
          <w:sz w:val="22"/>
          <w:szCs w:val="22"/>
        </w:rPr>
        <w:t>Folklorika</w:t>
      </w:r>
      <w:proofErr w:type="spellEnd"/>
      <w:r>
        <w:rPr>
          <w:sz w:val="22"/>
          <w:szCs w:val="22"/>
        </w:rPr>
        <w:t xml:space="preserve">, Tomáš Štefánek. </w:t>
      </w:r>
      <w:r w:rsidRPr="00DB7625">
        <w:rPr>
          <w:i/>
          <w:iCs/>
          <w:sz w:val="22"/>
          <w:szCs w:val="22"/>
        </w:rPr>
        <w:t xml:space="preserve">„Rozhodli jsme se přidat </w:t>
      </w:r>
      <w:r w:rsidRPr="00DB7625">
        <w:rPr>
          <w:b/>
          <w:bCs/>
          <w:i/>
          <w:iCs/>
          <w:sz w:val="22"/>
          <w:szCs w:val="22"/>
        </w:rPr>
        <w:t xml:space="preserve">jeden festivalový den navíc, na kterém vystoupí slovenský rapper </w:t>
      </w:r>
      <w:proofErr w:type="spellStart"/>
      <w:r w:rsidRPr="00DB7625">
        <w:rPr>
          <w:b/>
          <w:bCs/>
          <w:i/>
          <w:iCs/>
          <w:sz w:val="22"/>
          <w:szCs w:val="22"/>
        </w:rPr>
        <w:t>Kali</w:t>
      </w:r>
      <w:proofErr w:type="spellEnd"/>
      <w:r w:rsidRPr="00DB7625">
        <w:rPr>
          <w:b/>
          <w:bCs/>
          <w:i/>
          <w:iCs/>
          <w:sz w:val="22"/>
          <w:szCs w:val="22"/>
        </w:rPr>
        <w:t xml:space="preserve"> a DJ Peter Pann</w:t>
      </w:r>
      <w:r w:rsidRPr="00DB7625">
        <w:rPr>
          <w:i/>
          <w:iCs/>
          <w:sz w:val="22"/>
          <w:szCs w:val="22"/>
        </w:rPr>
        <w:t xml:space="preserve">. Následně jako </w:t>
      </w:r>
      <w:r w:rsidRPr="00CF0681">
        <w:rPr>
          <w:b/>
          <w:bCs/>
          <w:i/>
          <w:iCs/>
          <w:sz w:val="22"/>
          <w:szCs w:val="22"/>
        </w:rPr>
        <w:t xml:space="preserve">jeden z mála </w:t>
      </w:r>
      <w:r>
        <w:rPr>
          <w:b/>
          <w:bCs/>
          <w:i/>
          <w:iCs/>
          <w:sz w:val="22"/>
          <w:szCs w:val="22"/>
        </w:rPr>
        <w:t xml:space="preserve">svých </w:t>
      </w:r>
      <w:r w:rsidRPr="00CF0681">
        <w:rPr>
          <w:b/>
          <w:bCs/>
          <w:i/>
          <w:iCs/>
          <w:sz w:val="22"/>
          <w:szCs w:val="22"/>
        </w:rPr>
        <w:t>koncertů v letošním roce</w:t>
      </w:r>
      <w:r>
        <w:rPr>
          <w:b/>
          <w:bCs/>
          <w:i/>
          <w:iCs/>
          <w:sz w:val="22"/>
          <w:szCs w:val="22"/>
        </w:rPr>
        <w:t>,</w:t>
      </w:r>
      <w:r w:rsidRPr="00CF0681">
        <w:rPr>
          <w:b/>
          <w:bCs/>
          <w:i/>
          <w:iCs/>
          <w:sz w:val="22"/>
          <w:szCs w:val="22"/>
        </w:rPr>
        <w:t xml:space="preserve"> u nás </w:t>
      </w:r>
      <w:r>
        <w:rPr>
          <w:b/>
          <w:bCs/>
          <w:i/>
          <w:iCs/>
          <w:sz w:val="22"/>
          <w:szCs w:val="22"/>
        </w:rPr>
        <w:t>odehraje</w:t>
      </w:r>
      <w:r w:rsidRPr="00CF0681">
        <w:rPr>
          <w:b/>
          <w:bCs/>
          <w:i/>
          <w:iCs/>
          <w:sz w:val="22"/>
          <w:szCs w:val="22"/>
        </w:rPr>
        <w:t xml:space="preserve"> i zlatá </w:t>
      </w:r>
      <w:proofErr w:type="spellStart"/>
      <w:r w:rsidRPr="00CF0681">
        <w:rPr>
          <w:b/>
          <w:bCs/>
          <w:i/>
          <w:iCs/>
          <w:sz w:val="22"/>
          <w:szCs w:val="22"/>
        </w:rPr>
        <w:t>slavice</w:t>
      </w:r>
      <w:proofErr w:type="spellEnd"/>
      <w:r w:rsidRPr="00CF0681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C29DB">
        <w:rPr>
          <w:b/>
          <w:bCs/>
          <w:i/>
          <w:iCs/>
          <w:sz w:val="22"/>
          <w:szCs w:val="22"/>
          <w:u w:val="single"/>
        </w:rPr>
        <w:t>Ewa</w:t>
      </w:r>
      <w:proofErr w:type="spellEnd"/>
      <w:r w:rsidRPr="00EC29DB">
        <w:rPr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EC29DB">
        <w:rPr>
          <w:b/>
          <w:bCs/>
          <w:i/>
          <w:iCs/>
          <w:sz w:val="22"/>
          <w:szCs w:val="22"/>
          <w:u w:val="single"/>
        </w:rPr>
        <w:t>Farna</w:t>
      </w:r>
      <w:proofErr w:type="spellEnd"/>
      <w:r w:rsidRPr="00DB7625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Na tento předvečer festivalu jsme</w:t>
      </w:r>
      <w:r w:rsidRPr="00DB7625">
        <w:rPr>
          <w:i/>
          <w:iCs/>
          <w:sz w:val="22"/>
          <w:szCs w:val="22"/>
        </w:rPr>
        <w:t xml:space="preserve"> zahájili předprodej vstupenek online. Na ostatní </w:t>
      </w:r>
      <w:r>
        <w:rPr>
          <w:i/>
          <w:iCs/>
          <w:sz w:val="22"/>
          <w:szCs w:val="22"/>
        </w:rPr>
        <w:t xml:space="preserve">festivalové </w:t>
      </w:r>
      <w:r w:rsidRPr="00DB7625">
        <w:rPr>
          <w:i/>
          <w:iCs/>
          <w:sz w:val="22"/>
          <w:szCs w:val="22"/>
        </w:rPr>
        <w:t>dny je vstupné zdarma,“</w:t>
      </w:r>
      <w:r>
        <w:rPr>
          <w:sz w:val="22"/>
          <w:szCs w:val="22"/>
        </w:rPr>
        <w:t xml:space="preserve"> zve Tomáš Štefánek.</w:t>
      </w:r>
      <w:r>
        <w:rPr>
          <w:b/>
          <w:bCs/>
          <w:sz w:val="22"/>
          <w:szCs w:val="22"/>
        </w:rPr>
        <w:t xml:space="preserve">  </w:t>
      </w:r>
    </w:p>
    <w:p w:rsidR="00C946BE" w:rsidRDefault="00C946BE" w:rsidP="00C946BE">
      <w:pPr>
        <w:jc w:val="both"/>
        <w:rPr>
          <w:b/>
          <w:bCs/>
          <w:sz w:val="22"/>
          <w:szCs w:val="22"/>
        </w:rPr>
      </w:pPr>
    </w:p>
    <w:p w:rsidR="00C946BE" w:rsidRDefault="00C946BE" w:rsidP="00C946BE">
      <w:pPr>
        <w:jc w:val="both"/>
        <w:rPr>
          <w:sz w:val="22"/>
          <w:szCs w:val="22"/>
        </w:rPr>
      </w:pPr>
      <w:r w:rsidRPr="00CF0681">
        <w:rPr>
          <w:sz w:val="22"/>
          <w:szCs w:val="22"/>
        </w:rPr>
        <w:t>A náv</w:t>
      </w:r>
      <w:r>
        <w:rPr>
          <w:sz w:val="22"/>
          <w:szCs w:val="22"/>
        </w:rPr>
        <w:t xml:space="preserve">štěvníci se mají skutečně na co těšit. </w:t>
      </w:r>
      <w:r w:rsidRPr="001017D8">
        <w:rPr>
          <w:b/>
          <w:bCs/>
          <w:sz w:val="22"/>
          <w:szCs w:val="22"/>
        </w:rPr>
        <w:t>Na pátek 17. června je plánován program pořadů moderního tance a hudby s více než třemi stovkami účinkujících za celý den</w:t>
      </w:r>
      <w:r>
        <w:rPr>
          <w:sz w:val="22"/>
          <w:szCs w:val="22"/>
        </w:rPr>
        <w:t xml:space="preserve">. Vystoupí houslista </w:t>
      </w:r>
      <w:proofErr w:type="spellStart"/>
      <w:r w:rsidRPr="001017D8">
        <w:rPr>
          <w:b/>
          <w:bCs/>
          <w:sz w:val="22"/>
          <w:szCs w:val="22"/>
        </w:rPr>
        <w:t>Marco</w:t>
      </w:r>
      <w:proofErr w:type="spellEnd"/>
      <w:r w:rsidRPr="001017D8">
        <w:rPr>
          <w:b/>
          <w:bCs/>
          <w:sz w:val="22"/>
          <w:szCs w:val="22"/>
        </w:rPr>
        <w:t xml:space="preserve"> </w:t>
      </w:r>
      <w:proofErr w:type="spellStart"/>
      <w:r w:rsidRPr="001017D8">
        <w:rPr>
          <w:b/>
          <w:bCs/>
          <w:sz w:val="22"/>
          <w:szCs w:val="22"/>
        </w:rPr>
        <w:t>Čaň</w:t>
      </w:r>
      <w:r>
        <w:rPr>
          <w:b/>
          <w:bCs/>
          <w:sz w:val="22"/>
          <w:szCs w:val="22"/>
        </w:rPr>
        <w:t>o</w:t>
      </w:r>
      <w:proofErr w:type="spellEnd"/>
      <w:r w:rsidRPr="001017D8">
        <w:rPr>
          <w:b/>
          <w:bCs/>
          <w:sz w:val="22"/>
          <w:szCs w:val="22"/>
        </w:rPr>
        <w:t xml:space="preserve"> s tanečním s</w:t>
      </w:r>
      <w:r>
        <w:rPr>
          <w:b/>
          <w:bCs/>
          <w:sz w:val="22"/>
          <w:szCs w:val="22"/>
        </w:rPr>
        <w:t>kupinou</w:t>
      </w:r>
      <w:r w:rsidRPr="001017D8">
        <w:rPr>
          <w:b/>
          <w:bCs/>
          <w:sz w:val="22"/>
          <w:szCs w:val="22"/>
        </w:rPr>
        <w:t xml:space="preserve"> </w:t>
      </w:r>
      <w:proofErr w:type="spellStart"/>
      <w:r w:rsidRPr="001017D8">
        <w:rPr>
          <w:b/>
          <w:bCs/>
          <w:sz w:val="22"/>
          <w:szCs w:val="22"/>
        </w:rPr>
        <w:t>Cross</w:t>
      </w:r>
      <w:r>
        <w:rPr>
          <w:b/>
          <w:bCs/>
          <w:sz w:val="22"/>
          <w:szCs w:val="22"/>
        </w:rPr>
        <w:t>D</w:t>
      </w:r>
      <w:r w:rsidRPr="001017D8">
        <w:rPr>
          <w:b/>
          <w:bCs/>
          <w:sz w:val="22"/>
          <w:szCs w:val="22"/>
        </w:rPr>
        <w:t>ance</w:t>
      </w:r>
      <w:proofErr w:type="spellEnd"/>
      <w:r w:rsidRPr="001017D8">
        <w:rPr>
          <w:b/>
          <w:bCs/>
          <w:sz w:val="22"/>
          <w:szCs w:val="22"/>
        </w:rPr>
        <w:t xml:space="preserve"> Kolín, </w:t>
      </w:r>
      <w:r>
        <w:rPr>
          <w:b/>
          <w:bCs/>
          <w:sz w:val="22"/>
          <w:szCs w:val="22"/>
        </w:rPr>
        <w:t xml:space="preserve">populární slovenský zpěvák </w:t>
      </w:r>
      <w:r w:rsidRPr="001017D8">
        <w:rPr>
          <w:b/>
          <w:bCs/>
          <w:sz w:val="22"/>
          <w:szCs w:val="22"/>
        </w:rPr>
        <w:t xml:space="preserve">Adam </w:t>
      </w:r>
      <w:proofErr w:type="spellStart"/>
      <w:r w:rsidRPr="001017D8">
        <w:rPr>
          <w:b/>
          <w:bCs/>
          <w:sz w:val="22"/>
          <w:szCs w:val="22"/>
        </w:rPr>
        <w:t>Ďurica</w:t>
      </w:r>
      <w:proofErr w:type="spellEnd"/>
      <w:r w:rsidRPr="001017D8">
        <w:rPr>
          <w:b/>
          <w:bCs/>
          <w:sz w:val="22"/>
          <w:szCs w:val="22"/>
        </w:rPr>
        <w:t xml:space="preserve"> nebo slovenská </w:t>
      </w:r>
      <w:proofErr w:type="spellStart"/>
      <w:r>
        <w:rPr>
          <w:b/>
          <w:bCs/>
          <w:sz w:val="22"/>
          <w:szCs w:val="22"/>
        </w:rPr>
        <w:t>raperka</w:t>
      </w:r>
      <w:proofErr w:type="spellEnd"/>
      <w:r>
        <w:rPr>
          <w:b/>
          <w:bCs/>
          <w:sz w:val="22"/>
          <w:szCs w:val="22"/>
        </w:rPr>
        <w:t xml:space="preserve"> </w:t>
      </w:r>
      <w:r w:rsidRPr="001017D8">
        <w:rPr>
          <w:b/>
          <w:bCs/>
          <w:sz w:val="22"/>
          <w:szCs w:val="22"/>
        </w:rPr>
        <w:t>Sima</w:t>
      </w:r>
      <w:r>
        <w:rPr>
          <w:sz w:val="22"/>
          <w:szCs w:val="22"/>
        </w:rPr>
        <w:t xml:space="preserve">. Den zakončí oblíbená páteční </w:t>
      </w:r>
      <w:proofErr w:type="spellStart"/>
      <w:r>
        <w:rPr>
          <w:sz w:val="22"/>
          <w:szCs w:val="22"/>
        </w:rPr>
        <w:t>afterpárty</w:t>
      </w:r>
      <w:proofErr w:type="spellEnd"/>
      <w:r>
        <w:rPr>
          <w:sz w:val="22"/>
          <w:szCs w:val="22"/>
        </w:rPr>
        <w:t xml:space="preserve">. </w:t>
      </w:r>
      <w:r w:rsidRPr="001017D8">
        <w:rPr>
          <w:b/>
          <w:bCs/>
          <w:sz w:val="22"/>
          <w:szCs w:val="22"/>
        </w:rPr>
        <w:t>Víkendové dny nabídnou nejrůznější komponované folklórní pořady dětských hudebních souborů a cimbálových muzik</w:t>
      </w:r>
      <w:r>
        <w:rPr>
          <w:sz w:val="22"/>
          <w:szCs w:val="22"/>
        </w:rPr>
        <w:t xml:space="preserve">. Vystoupí </w:t>
      </w:r>
      <w:r w:rsidRPr="001017D8">
        <w:rPr>
          <w:b/>
          <w:bCs/>
          <w:sz w:val="22"/>
          <w:szCs w:val="22"/>
        </w:rPr>
        <w:t xml:space="preserve">žáci Základní umělecké školy </w:t>
      </w:r>
      <w:proofErr w:type="spellStart"/>
      <w:r w:rsidRPr="001017D8">
        <w:rPr>
          <w:b/>
          <w:bCs/>
          <w:sz w:val="22"/>
          <w:szCs w:val="22"/>
        </w:rPr>
        <w:t>Folklorika</w:t>
      </w:r>
      <w:proofErr w:type="spellEnd"/>
      <w:r w:rsidRPr="001017D8">
        <w:rPr>
          <w:b/>
          <w:bCs/>
          <w:sz w:val="22"/>
          <w:szCs w:val="22"/>
        </w:rPr>
        <w:t xml:space="preserve"> a soubory </w:t>
      </w:r>
      <w:proofErr w:type="spellStart"/>
      <w:r w:rsidRPr="001017D8">
        <w:rPr>
          <w:b/>
          <w:bCs/>
          <w:sz w:val="22"/>
          <w:szCs w:val="22"/>
        </w:rPr>
        <w:t>Omladinka</w:t>
      </w:r>
      <w:proofErr w:type="spellEnd"/>
      <w:r w:rsidRPr="001017D8">
        <w:rPr>
          <w:b/>
          <w:bCs/>
          <w:sz w:val="22"/>
          <w:szCs w:val="22"/>
        </w:rPr>
        <w:t xml:space="preserve">, </w:t>
      </w:r>
      <w:proofErr w:type="spellStart"/>
      <w:r w:rsidRPr="001017D8">
        <w:rPr>
          <w:b/>
          <w:bCs/>
          <w:sz w:val="22"/>
          <w:szCs w:val="22"/>
        </w:rPr>
        <w:t>Klobučánek</w:t>
      </w:r>
      <w:proofErr w:type="spellEnd"/>
      <w:r w:rsidRPr="001017D8">
        <w:rPr>
          <w:b/>
          <w:bCs/>
          <w:sz w:val="22"/>
          <w:szCs w:val="22"/>
        </w:rPr>
        <w:t xml:space="preserve">, </w:t>
      </w:r>
      <w:proofErr w:type="spellStart"/>
      <w:r w:rsidRPr="001017D8">
        <w:rPr>
          <w:b/>
          <w:bCs/>
          <w:sz w:val="22"/>
          <w:szCs w:val="22"/>
        </w:rPr>
        <w:t>Danájek</w:t>
      </w:r>
      <w:proofErr w:type="spellEnd"/>
      <w:r w:rsidRPr="001017D8">
        <w:rPr>
          <w:b/>
          <w:bCs/>
          <w:sz w:val="22"/>
          <w:szCs w:val="22"/>
        </w:rPr>
        <w:t xml:space="preserve">, </w:t>
      </w:r>
      <w:proofErr w:type="spellStart"/>
      <w:r w:rsidRPr="001017D8">
        <w:rPr>
          <w:b/>
          <w:bCs/>
          <w:sz w:val="22"/>
          <w:szCs w:val="22"/>
        </w:rPr>
        <w:t>Vršatčiarik</w:t>
      </w:r>
      <w:proofErr w:type="spellEnd"/>
      <w:r>
        <w:rPr>
          <w:sz w:val="22"/>
          <w:szCs w:val="22"/>
        </w:rPr>
        <w:t xml:space="preserve"> a další. Večerní sobotní program </w:t>
      </w:r>
      <w:r>
        <w:rPr>
          <w:b/>
          <w:bCs/>
          <w:sz w:val="22"/>
          <w:szCs w:val="22"/>
        </w:rPr>
        <w:t>ote</w:t>
      </w:r>
      <w:r w:rsidRPr="001017D8">
        <w:rPr>
          <w:b/>
          <w:bCs/>
          <w:sz w:val="22"/>
          <w:szCs w:val="22"/>
        </w:rPr>
        <w:t xml:space="preserve">vře nadžánrová kapela vycházející z moravských lidových tradic Ensemble </w:t>
      </w:r>
      <w:proofErr w:type="spellStart"/>
      <w:r w:rsidRPr="001017D8">
        <w:rPr>
          <w:b/>
          <w:bCs/>
          <w:sz w:val="22"/>
          <w:szCs w:val="22"/>
        </w:rPr>
        <w:t>Flair</w:t>
      </w:r>
      <w:proofErr w:type="spellEnd"/>
      <w:r w:rsidRPr="001017D8">
        <w:rPr>
          <w:b/>
          <w:bCs/>
          <w:sz w:val="22"/>
          <w:szCs w:val="22"/>
        </w:rPr>
        <w:t xml:space="preserve"> a </w:t>
      </w:r>
      <w:r>
        <w:rPr>
          <w:b/>
          <w:bCs/>
          <w:sz w:val="22"/>
          <w:szCs w:val="22"/>
        </w:rPr>
        <w:t xml:space="preserve">celý večer vyvrcholí vystoupením </w:t>
      </w:r>
      <w:r w:rsidRPr="001017D8">
        <w:rPr>
          <w:b/>
          <w:bCs/>
          <w:sz w:val="22"/>
          <w:szCs w:val="22"/>
        </w:rPr>
        <w:t>Slovensk</w:t>
      </w:r>
      <w:r>
        <w:rPr>
          <w:b/>
          <w:bCs/>
          <w:sz w:val="22"/>
          <w:szCs w:val="22"/>
        </w:rPr>
        <w:t>ého</w:t>
      </w:r>
      <w:r w:rsidRPr="001017D8">
        <w:rPr>
          <w:b/>
          <w:bCs/>
          <w:sz w:val="22"/>
          <w:szCs w:val="22"/>
        </w:rPr>
        <w:t xml:space="preserve"> </w:t>
      </w:r>
      <w:proofErr w:type="spellStart"/>
      <w:r w:rsidRPr="001017D8">
        <w:rPr>
          <w:b/>
          <w:bCs/>
          <w:sz w:val="22"/>
          <w:szCs w:val="22"/>
        </w:rPr>
        <w:t>ľudov</w:t>
      </w:r>
      <w:r>
        <w:rPr>
          <w:b/>
          <w:bCs/>
          <w:sz w:val="22"/>
          <w:szCs w:val="22"/>
        </w:rPr>
        <w:t>ého</w:t>
      </w:r>
      <w:proofErr w:type="spellEnd"/>
      <w:r w:rsidRPr="001017D8">
        <w:rPr>
          <w:b/>
          <w:bCs/>
          <w:sz w:val="22"/>
          <w:szCs w:val="22"/>
        </w:rPr>
        <w:t xml:space="preserve"> </w:t>
      </w:r>
      <w:proofErr w:type="spellStart"/>
      <w:r w:rsidRPr="001017D8">
        <w:rPr>
          <w:b/>
          <w:bCs/>
          <w:sz w:val="22"/>
          <w:szCs w:val="22"/>
        </w:rPr>
        <w:t>umeleck</w:t>
      </w:r>
      <w:r>
        <w:rPr>
          <w:b/>
          <w:bCs/>
          <w:sz w:val="22"/>
          <w:szCs w:val="22"/>
        </w:rPr>
        <w:t>ého</w:t>
      </w:r>
      <w:proofErr w:type="spellEnd"/>
      <w:r w:rsidRPr="001017D8">
        <w:rPr>
          <w:b/>
          <w:bCs/>
          <w:sz w:val="22"/>
          <w:szCs w:val="22"/>
        </w:rPr>
        <w:t xml:space="preserve"> kolektiv</w:t>
      </w:r>
      <w:r>
        <w:rPr>
          <w:b/>
          <w:bCs/>
          <w:sz w:val="22"/>
          <w:szCs w:val="22"/>
        </w:rPr>
        <w:t>u</w:t>
      </w:r>
      <w:r>
        <w:rPr>
          <w:sz w:val="22"/>
          <w:szCs w:val="22"/>
        </w:rPr>
        <w:t xml:space="preserve"> s výběrem divácky nejúspěšnějších čísel posledních let. Pro návštěvníky, kterým se ještě nebude chtít opustit festivalovou náladu, bude následovat beseda u cimbálu. </w:t>
      </w:r>
      <w:r w:rsidRPr="00F40B1A">
        <w:rPr>
          <w:b/>
          <w:bCs/>
          <w:sz w:val="22"/>
          <w:szCs w:val="22"/>
        </w:rPr>
        <w:t xml:space="preserve">Na neděli pořadatelé připravili pokračování dětských programových pořadů a </w:t>
      </w:r>
      <w:r>
        <w:rPr>
          <w:b/>
          <w:bCs/>
          <w:sz w:val="22"/>
          <w:szCs w:val="22"/>
        </w:rPr>
        <w:t xml:space="preserve">také </w:t>
      </w:r>
      <w:r w:rsidRPr="00F40B1A">
        <w:rPr>
          <w:b/>
          <w:bCs/>
          <w:sz w:val="22"/>
          <w:szCs w:val="22"/>
        </w:rPr>
        <w:t>hned dv</w:t>
      </w:r>
      <w:r>
        <w:rPr>
          <w:b/>
          <w:bCs/>
          <w:sz w:val="22"/>
          <w:szCs w:val="22"/>
        </w:rPr>
        <w:t>a</w:t>
      </w:r>
      <w:r w:rsidRPr="00F40B1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výjimečné </w:t>
      </w:r>
      <w:r w:rsidRPr="00F40B1A">
        <w:rPr>
          <w:b/>
          <w:bCs/>
          <w:sz w:val="22"/>
          <w:szCs w:val="22"/>
        </w:rPr>
        <w:t>festivalové milníky</w:t>
      </w:r>
      <w:r>
        <w:rPr>
          <w:sz w:val="22"/>
          <w:szCs w:val="22"/>
        </w:rPr>
        <w:t xml:space="preserve">. </w:t>
      </w:r>
      <w:r w:rsidRPr="00F40B1A">
        <w:rPr>
          <w:i/>
          <w:iCs/>
          <w:sz w:val="22"/>
          <w:szCs w:val="22"/>
        </w:rPr>
        <w:t xml:space="preserve">„Program </w:t>
      </w:r>
      <w:r w:rsidRPr="00F40B1A">
        <w:rPr>
          <w:b/>
          <w:bCs/>
          <w:i/>
          <w:iCs/>
          <w:sz w:val="22"/>
          <w:szCs w:val="22"/>
        </w:rPr>
        <w:t>„100“ STANĚK – NEČAS – VOLAVÝ</w:t>
      </w:r>
      <w:r w:rsidRPr="00F40B1A">
        <w:rPr>
          <w:i/>
          <w:iCs/>
          <w:sz w:val="22"/>
          <w:szCs w:val="22"/>
        </w:rPr>
        <w:t xml:space="preserve"> bude poctou Jaroslavu Václavu Staňkovi, Jaromíru Nečasovi a </w:t>
      </w:r>
      <w:r>
        <w:rPr>
          <w:i/>
          <w:iCs/>
          <w:sz w:val="22"/>
          <w:szCs w:val="22"/>
        </w:rPr>
        <w:t>Vítězslavovi „</w:t>
      </w:r>
      <w:r w:rsidRPr="00F40B1A">
        <w:rPr>
          <w:i/>
          <w:iCs/>
          <w:sz w:val="22"/>
          <w:szCs w:val="22"/>
        </w:rPr>
        <w:t>Slávkovi</w:t>
      </w:r>
      <w:r>
        <w:rPr>
          <w:i/>
          <w:iCs/>
          <w:sz w:val="22"/>
          <w:szCs w:val="22"/>
        </w:rPr>
        <w:t>“</w:t>
      </w:r>
      <w:r w:rsidRPr="00F40B1A">
        <w:rPr>
          <w:i/>
          <w:iCs/>
          <w:sz w:val="22"/>
          <w:szCs w:val="22"/>
        </w:rPr>
        <w:t xml:space="preserve"> Volavému u příležitosti jejich 100. výročí narození. </w:t>
      </w:r>
      <w:r>
        <w:rPr>
          <w:i/>
          <w:iCs/>
          <w:sz w:val="22"/>
          <w:szCs w:val="22"/>
        </w:rPr>
        <w:t>V programu sestaveném pod dohledem</w:t>
      </w:r>
      <w:r w:rsidRPr="00F40B1A">
        <w:rPr>
          <w:i/>
          <w:iCs/>
          <w:sz w:val="22"/>
          <w:szCs w:val="22"/>
        </w:rPr>
        <w:t xml:space="preserve"> Jiřího Pavlici vystoupí žáci Základní umělecké školy </w:t>
      </w:r>
      <w:proofErr w:type="spellStart"/>
      <w:r w:rsidRPr="00F40B1A">
        <w:rPr>
          <w:i/>
          <w:iCs/>
          <w:sz w:val="22"/>
          <w:szCs w:val="22"/>
        </w:rPr>
        <w:t>Folklorika</w:t>
      </w:r>
      <w:proofErr w:type="spellEnd"/>
      <w:r w:rsidRPr="00F40B1A">
        <w:rPr>
          <w:i/>
          <w:iCs/>
          <w:sz w:val="22"/>
          <w:szCs w:val="22"/>
        </w:rPr>
        <w:t xml:space="preserve"> společně s dalšími nositeli významného odkazu, kte</w:t>
      </w:r>
      <w:r>
        <w:rPr>
          <w:i/>
          <w:iCs/>
          <w:sz w:val="22"/>
          <w:szCs w:val="22"/>
        </w:rPr>
        <w:t>rý</w:t>
      </w:r>
      <w:r w:rsidRPr="00F40B1A">
        <w:rPr>
          <w:i/>
          <w:iCs/>
          <w:sz w:val="22"/>
          <w:szCs w:val="22"/>
        </w:rPr>
        <w:t xml:space="preserve"> všichni pánové za sebou zanechali,“</w:t>
      </w:r>
      <w:r>
        <w:rPr>
          <w:sz w:val="22"/>
          <w:szCs w:val="22"/>
        </w:rPr>
        <w:t xml:space="preserve"> odkrývá obsah pořadu dramaturg </w:t>
      </w:r>
      <w:proofErr w:type="spellStart"/>
      <w:r>
        <w:rPr>
          <w:sz w:val="22"/>
          <w:szCs w:val="22"/>
        </w:rPr>
        <w:t>Folklorika</w:t>
      </w:r>
      <w:proofErr w:type="spellEnd"/>
      <w:r>
        <w:rPr>
          <w:sz w:val="22"/>
          <w:szCs w:val="22"/>
        </w:rPr>
        <w:t xml:space="preserve"> Festu, Martin Rezek. Etablovaným festivalovým souborem je </w:t>
      </w:r>
      <w:r w:rsidRPr="00F40B1A">
        <w:rPr>
          <w:b/>
          <w:bCs/>
          <w:sz w:val="22"/>
          <w:szCs w:val="22"/>
        </w:rPr>
        <w:t xml:space="preserve">cimbálová muzika </w:t>
      </w:r>
      <w:proofErr w:type="spellStart"/>
      <w:r w:rsidRPr="00F40B1A">
        <w:rPr>
          <w:b/>
          <w:bCs/>
          <w:sz w:val="22"/>
          <w:szCs w:val="22"/>
        </w:rPr>
        <w:t>Cigánski</w:t>
      </w:r>
      <w:proofErr w:type="spellEnd"/>
      <w:r w:rsidRPr="00F40B1A">
        <w:rPr>
          <w:b/>
          <w:bCs/>
          <w:sz w:val="22"/>
          <w:szCs w:val="22"/>
        </w:rPr>
        <w:t xml:space="preserve"> </w:t>
      </w:r>
      <w:proofErr w:type="spellStart"/>
      <w:r w:rsidRPr="00F40B1A">
        <w:rPr>
          <w:b/>
          <w:bCs/>
          <w:sz w:val="22"/>
          <w:szCs w:val="22"/>
        </w:rPr>
        <w:t>Diabli</w:t>
      </w:r>
      <w:proofErr w:type="spellEnd"/>
      <w:r>
        <w:rPr>
          <w:sz w:val="22"/>
          <w:szCs w:val="22"/>
        </w:rPr>
        <w:t xml:space="preserve">, která </w:t>
      </w:r>
      <w:r w:rsidRPr="00F40B1A">
        <w:rPr>
          <w:b/>
          <w:bCs/>
          <w:sz w:val="22"/>
          <w:szCs w:val="22"/>
        </w:rPr>
        <w:t>v pořadu „Ďábelská klasika“</w:t>
      </w:r>
      <w:r>
        <w:rPr>
          <w:sz w:val="22"/>
          <w:szCs w:val="22"/>
        </w:rPr>
        <w:t xml:space="preserve"> nabídne spojení klasické hudby právě s cimbálovou muzikou. O klasickou část se postará </w:t>
      </w:r>
      <w:r w:rsidRPr="00F40B1A">
        <w:rPr>
          <w:b/>
          <w:bCs/>
          <w:sz w:val="22"/>
          <w:szCs w:val="22"/>
        </w:rPr>
        <w:t xml:space="preserve">soubor </w:t>
      </w:r>
      <w:proofErr w:type="spellStart"/>
      <w:r w:rsidRPr="00F40B1A">
        <w:rPr>
          <w:b/>
          <w:bCs/>
          <w:sz w:val="22"/>
          <w:szCs w:val="22"/>
        </w:rPr>
        <w:t>Barocco</w:t>
      </w:r>
      <w:proofErr w:type="spellEnd"/>
      <w:r w:rsidRPr="00F40B1A">
        <w:rPr>
          <w:b/>
          <w:bCs/>
          <w:sz w:val="22"/>
          <w:szCs w:val="22"/>
        </w:rPr>
        <w:t xml:space="preserve"> </w:t>
      </w:r>
      <w:proofErr w:type="spellStart"/>
      <w:r w:rsidRPr="00F40B1A">
        <w:rPr>
          <w:b/>
          <w:bCs/>
          <w:sz w:val="22"/>
          <w:szCs w:val="22"/>
        </w:rPr>
        <w:t>Sempre</w:t>
      </w:r>
      <w:proofErr w:type="spellEnd"/>
      <w:r w:rsidRPr="00F40B1A">
        <w:rPr>
          <w:b/>
          <w:bCs/>
          <w:sz w:val="22"/>
          <w:szCs w:val="22"/>
        </w:rPr>
        <w:t xml:space="preserve"> </w:t>
      </w:r>
      <w:proofErr w:type="spellStart"/>
      <w:r w:rsidRPr="00F40B1A">
        <w:rPr>
          <w:b/>
          <w:bCs/>
          <w:sz w:val="22"/>
          <w:szCs w:val="22"/>
        </w:rPr>
        <w:t>Giovane</w:t>
      </w:r>
      <w:proofErr w:type="spellEnd"/>
      <w:r w:rsidRPr="00F40B1A">
        <w:rPr>
          <w:b/>
          <w:bCs/>
          <w:sz w:val="22"/>
          <w:szCs w:val="22"/>
        </w:rPr>
        <w:t xml:space="preserve"> s operními pěvci a žáky ZUŠ </w:t>
      </w:r>
      <w:proofErr w:type="spellStart"/>
      <w:r w:rsidRPr="00F40B1A">
        <w:rPr>
          <w:b/>
          <w:bCs/>
          <w:sz w:val="22"/>
          <w:szCs w:val="22"/>
        </w:rPr>
        <w:t>Folklorika</w:t>
      </w:r>
      <w:proofErr w:type="spellEnd"/>
      <w:r>
        <w:rPr>
          <w:sz w:val="22"/>
          <w:szCs w:val="22"/>
        </w:rPr>
        <w:t xml:space="preserve">.  </w:t>
      </w:r>
    </w:p>
    <w:p w:rsidR="00C946BE" w:rsidRDefault="00C946BE" w:rsidP="00C946BE">
      <w:pPr>
        <w:jc w:val="both"/>
        <w:rPr>
          <w:sz w:val="22"/>
          <w:szCs w:val="22"/>
        </w:rPr>
      </w:pPr>
    </w:p>
    <w:p w:rsidR="00C946BE" w:rsidRDefault="00C946BE" w:rsidP="00C946B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Folklorika</w:t>
      </w:r>
      <w:proofErr w:type="spellEnd"/>
      <w:r>
        <w:rPr>
          <w:sz w:val="22"/>
          <w:szCs w:val="22"/>
        </w:rPr>
        <w:t xml:space="preserve"> Fest se stal vyhledávanou letní festivalovou přehlídkou i díky doprovodnému programu, vynikajícímu občerstvení a nabídkou výrobků tradičních řemesel. </w:t>
      </w:r>
    </w:p>
    <w:p w:rsidR="00C946BE" w:rsidRDefault="00C946BE" w:rsidP="00C946BE">
      <w:pPr>
        <w:jc w:val="both"/>
        <w:rPr>
          <w:sz w:val="22"/>
          <w:szCs w:val="22"/>
        </w:rPr>
      </w:pPr>
    </w:p>
    <w:p w:rsidR="00C946BE" w:rsidRPr="00437490" w:rsidRDefault="00C946BE" w:rsidP="00C946BE">
      <w:pPr>
        <w:jc w:val="both"/>
        <w:rPr>
          <w:b/>
          <w:bCs/>
          <w:sz w:val="22"/>
          <w:szCs w:val="22"/>
        </w:rPr>
      </w:pPr>
      <w:r w:rsidRPr="00437490">
        <w:rPr>
          <w:b/>
          <w:bCs/>
          <w:sz w:val="22"/>
          <w:szCs w:val="22"/>
        </w:rPr>
        <w:t xml:space="preserve">Více informací </w:t>
      </w:r>
      <w:r>
        <w:rPr>
          <w:b/>
          <w:bCs/>
          <w:sz w:val="22"/>
          <w:szCs w:val="22"/>
        </w:rPr>
        <w:t xml:space="preserve">o festivalu a jeho kompletní program </w:t>
      </w:r>
      <w:r w:rsidRPr="00437490">
        <w:rPr>
          <w:b/>
          <w:bCs/>
          <w:sz w:val="22"/>
          <w:szCs w:val="22"/>
        </w:rPr>
        <w:t xml:space="preserve">najdete na www.zusfolklorika.cz </w:t>
      </w:r>
    </w:p>
    <w:p w:rsidR="00437490" w:rsidRDefault="00437490" w:rsidP="00851E4E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F113F9" w:rsidRDefault="00F113F9" w:rsidP="00851E4E">
      <w:pPr>
        <w:jc w:val="both"/>
        <w:rPr>
          <w:b/>
          <w:bCs/>
          <w:sz w:val="22"/>
          <w:szCs w:val="22"/>
        </w:rPr>
      </w:pPr>
    </w:p>
    <w:p w:rsidR="00F113F9" w:rsidRDefault="00F113F9" w:rsidP="00851E4E">
      <w:pPr>
        <w:jc w:val="both"/>
        <w:rPr>
          <w:b/>
          <w:bCs/>
          <w:sz w:val="22"/>
          <w:szCs w:val="22"/>
        </w:rPr>
      </w:pPr>
    </w:p>
    <w:p w:rsidR="00F113F9" w:rsidRDefault="00F113F9" w:rsidP="00851E4E">
      <w:pPr>
        <w:jc w:val="both"/>
        <w:rPr>
          <w:b/>
          <w:bCs/>
          <w:sz w:val="22"/>
          <w:szCs w:val="22"/>
        </w:rPr>
      </w:pPr>
    </w:p>
    <w:p w:rsidR="00F113F9" w:rsidRDefault="00F113F9" w:rsidP="00851E4E">
      <w:pPr>
        <w:jc w:val="both"/>
        <w:rPr>
          <w:sz w:val="18"/>
          <w:szCs w:val="18"/>
        </w:rPr>
      </w:pPr>
    </w:p>
    <w:p w:rsidR="00265E5E" w:rsidRPr="00265E5E" w:rsidRDefault="00265E5E" w:rsidP="00265E5E">
      <w:pPr>
        <w:jc w:val="both"/>
        <w:rPr>
          <w:b/>
          <w:bCs/>
          <w:sz w:val="22"/>
          <w:szCs w:val="22"/>
        </w:rPr>
      </w:pPr>
      <w:r w:rsidRPr="00265E5E">
        <w:rPr>
          <w:b/>
          <w:bCs/>
          <w:sz w:val="22"/>
          <w:szCs w:val="22"/>
        </w:rPr>
        <w:t xml:space="preserve">O Nadačním fondu </w:t>
      </w:r>
      <w:proofErr w:type="spellStart"/>
      <w:r w:rsidRPr="00265E5E">
        <w:rPr>
          <w:b/>
          <w:bCs/>
          <w:sz w:val="22"/>
          <w:szCs w:val="22"/>
        </w:rPr>
        <w:t>Folklorika</w:t>
      </w:r>
      <w:proofErr w:type="spellEnd"/>
    </w:p>
    <w:p w:rsidR="00265E5E" w:rsidRPr="00265E5E" w:rsidRDefault="00265E5E" w:rsidP="00265E5E">
      <w:pPr>
        <w:jc w:val="both"/>
        <w:rPr>
          <w:sz w:val="18"/>
          <w:szCs w:val="18"/>
        </w:rPr>
      </w:pPr>
    </w:p>
    <w:p w:rsidR="00265E5E" w:rsidRDefault="00265E5E" w:rsidP="00265E5E">
      <w:pPr>
        <w:jc w:val="both"/>
        <w:rPr>
          <w:sz w:val="18"/>
          <w:szCs w:val="18"/>
        </w:rPr>
      </w:pPr>
      <w:r w:rsidRPr="00265E5E">
        <w:rPr>
          <w:sz w:val="18"/>
          <w:szCs w:val="18"/>
        </w:rPr>
        <w:t>Většina z nás má možnost volby. Můžeme se rozhodnout, do jaké míry necháme budoucnost v rukou ostatních a staneme se pasivními konzumenty a kritiky toho, jak je vše kolem nás špatné. Nebo se rozhodneme, že i my chceme převzít odpovědnost za budoucnost našeho světa, který sdílíme. My ve fondu jsme se rozhodli</w:t>
      </w:r>
      <w:r w:rsidR="00680F2C">
        <w:rPr>
          <w:sz w:val="18"/>
          <w:szCs w:val="18"/>
        </w:rPr>
        <w:t xml:space="preserve"> pro to druhé.</w:t>
      </w:r>
      <w:r w:rsidRPr="00265E5E">
        <w:rPr>
          <w:sz w:val="18"/>
          <w:szCs w:val="18"/>
        </w:rPr>
        <w:t xml:space="preserve"> Ovlivňujeme rozvoj našich dětí tím, že jim dáváme rovný přístup k využití vlastního talentu a možnost seberealizace vlastní pílí. Nepřihlížíme tomu, jak mladá generace stále více žije ve virtualitě sociálních sítí. Pomáháme jí vrátit se zpět do reálného světa. Do světa </w:t>
      </w:r>
      <w:r>
        <w:rPr>
          <w:sz w:val="18"/>
          <w:szCs w:val="18"/>
        </w:rPr>
        <w:t>života</w:t>
      </w:r>
      <w:r w:rsidRPr="00265E5E">
        <w:rPr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 w:rsidRPr="00265E5E">
        <w:rPr>
          <w:sz w:val="18"/>
          <w:szCs w:val="18"/>
        </w:rPr>
        <w:t>e skutečnost</w:t>
      </w:r>
      <w:r>
        <w:rPr>
          <w:sz w:val="18"/>
          <w:szCs w:val="18"/>
        </w:rPr>
        <w:t>i</w:t>
      </w:r>
      <w:r w:rsidRPr="00265E5E">
        <w:rPr>
          <w:sz w:val="18"/>
          <w:szCs w:val="18"/>
        </w:rPr>
        <w:t>,</w:t>
      </w:r>
      <w:r>
        <w:rPr>
          <w:sz w:val="18"/>
          <w:szCs w:val="18"/>
        </w:rPr>
        <w:t xml:space="preserve"> světa</w:t>
      </w:r>
      <w:r w:rsidRPr="00265E5E">
        <w:rPr>
          <w:sz w:val="18"/>
          <w:szCs w:val="18"/>
        </w:rPr>
        <w:t xml:space="preserve"> pohybových aktivit, zdraví</w:t>
      </w:r>
      <w:r>
        <w:rPr>
          <w:sz w:val="18"/>
          <w:szCs w:val="18"/>
        </w:rPr>
        <w:t xml:space="preserve"> a vír</w:t>
      </w:r>
      <w:r w:rsidR="00680F2C">
        <w:rPr>
          <w:sz w:val="18"/>
          <w:szCs w:val="18"/>
        </w:rPr>
        <w:t>y</w:t>
      </w:r>
      <w:r>
        <w:rPr>
          <w:sz w:val="18"/>
          <w:szCs w:val="18"/>
        </w:rPr>
        <w:t xml:space="preserve"> ve</w:t>
      </w:r>
      <w:r w:rsidRPr="00265E5E">
        <w:rPr>
          <w:sz w:val="18"/>
          <w:szCs w:val="18"/>
        </w:rPr>
        <w:t xml:space="preserve"> vlastní schopnost</w:t>
      </w:r>
      <w:r>
        <w:rPr>
          <w:sz w:val="18"/>
          <w:szCs w:val="18"/>
        </w:rPr>
        <w:t>i</w:t>
      </w:r>
      <w:r w:rsidRPr="00265E5E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Všem bez rozdílu dáváme příležitost </w:t>
      </w:r>
      <w:r w:rsidRPr="00265E5E">
        <w:rPr>
          <w:sz w:val="18"/>
          <w:szCs w:val="18"/>
        </w:rPr>
        <w:t>projevit svoji osobnost a stát se inspirací pro ostatní.</w:t>
      </w:r>
    </w:p>
    <w:p w:rsidR="00265E5E" w:rsidRDefault="00265E5E" w:rsidP="00265E5E">
      <w:pPr>
        <w:jc w:val="both"/>
        <w:rPr>
          <w:sz w:val="18"/>
          <w:szCs w:val="18"/>
        </w:rPr>
      </w:pPr>
    </w:p>
    <w:p w:rsidR="00265E5E" w:rsidRPr="00265E5E" w:rsidRDefault="00265E5E" w:rsidP="00265E5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Více informací o Nadačním fondu </w:t>
      </w:r>
      <w:proofErr w:type="spellStart"/>
      <w:r>
        <w:rPr>
          <w:sz w:val="18"/>
          <w:szCs w:val="18"/>
        </w:rPr>
        <w:t>Folklorika</w:t>
      </w:r>
      <w:proofErr w:type="spellEnd"/>
      <w:r>
        <w:rPr>
          <w:sz w:val="18"/>
          <w:szCs w:val="18"/>
        </w:rPr>
        <w:t xml:space="preserve"> </w:t>
      </w:r>
      <w:r w:rsidR="00566E08">
        <w:rPr>
          <w:sz w:val="18"/>
          <w:szCs w:val="18"/>
        </w:rPr>
        <w:t xml:space="preserve">a možnostech, jak ho podpořit, </w:t>
      </w:r>
      <w:r>
        <w:rPr>
          <w:sz w:val="18"/>
          <w:szCs w:val="18"/>
        </w:rPr>
        <w:t xml:space="preserve">najdete na www.nf.zufolklorika.cz </w:t>
      </w:r>
    </w:p>
    <w:p w:rsidR="00265E5E" w:rsidRDefault="00265E5E" w:rsidP="00851E4E">
      <w:pPr>
        <w:jc w:val="both"/>
        <w:rPr>
          <w:sz w:val="18"/>
          <w:szCs w:val="18"/>
        </w:rPr>
      </w:pPr>
    </w:p>
    <w:p w:rsidR="00566E08" w:rsidRDefault="00566E08" w:rsidP="00566E08">
      <w:pPr>
        <w:jc w:val="both"/>
        <w:rPr>
          <w:sz w:val="18"/>
          <w:szCs w:val="18"/>
        </w:rPr>
      </w:pPr>
    </w:p>
    <w:p w:rsidR="00566E08" w:rsidRDefault="00566E08" w:rsidP="00566E08">
      <w:pPr>
        <w:jc w:val="both"/>
        <w:rPr>
          <w:b/>
          <w:bCs/>
          <w:sz w:val="22"/>
          <w:szCs w:val="22"/>
        </w:rPr>
      </w:pPr>
      <w:proofErr w:type="spellStart"/>
      <w:r w:rsidRPr="00566E08">
        <w:rPr>
          <w:b/>
          <w:bCs/>
          <w:sz w:val="22"/>
          <w:szCs w:val="22"/>
        </w:rPr>
        <w:t>Folklorika</w:t>
      </w:r>
      <w:proofErr w:type="spellEnd"/>
      <w:r w:rsidRPr="00566E08">
        <w:rPr>
          <w:b/>
          <w:bCs/>
          <w:sz w:val="22"/>
          <w:szCs w:val="22"/>
        </w:rPr>
        <w:t xml:space="preserve"> Fest se koná za podpory:</w:t>
      </w:r>
    </w:p>
    <w:p w:rsidR="00566E08" w:rsidRDefault="00566E08" w:rsidP="00566E08">
      <w:pPr>
        <w:jc w:val="both"/>
        <w:rPr>
          <w:b/>
          <w:bCs/>
          <w:sz w:val="22"/>
          <w:szCs w:val="22"/>
        </w:rPr>
      </w:pPr>
    </w:p>
    <w:p w:rsidR="001E7FCB" w:rsidRDefault="000324BC" w:rsidP="00566E08">
      <w:pPr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cs-CZ"/>
        </w:rPr>
        <w:drawing>
          <wp:inline distT="0" distB="0" distL="0" distR="0">
            <wp:extent cx="5760720" cy="977900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FCB" w:rsidRDefault="001E7FC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680F2C" w:rsidRDefault="00680F2C" w:rsidP="001E7FCB">
      <w:pPr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80F2C" w:rsidRPr="00680F2C" w:rsidRDefault="00680F2C" w:rsidP="001E7FCB">
      <w:pPr>
        <w:rPr>
          <w:rFonts w:eastAsia="Times New Roman" w:cstheme="minorHAnsi"/>
          <w:b/>
          <w:bCs/>
          <w:lang w:eastAsia="cs-CZ"/>
        </w:rPr>
      </w:pPr>
      <w:r w:rsidRPr="00680F2C">
        <w:rPr>
          <w:rFonts w:eastAsia="Times New Roman" w:cstheme="minorHAnsi"/>
          <w:b/>
          <w:bCs/>
          <w:lang w:eastAsia="cs-CZ"/>
        </w:rPr>
        <w:t>Tři otázky pro Tomáše Štefánka</w:t>
      </w:r>
    </w:p>
    <w:p w:rsidR="00680F2C" w:rsidRDefault="00680F2C" w:rsidP="001E7FCB">
      <w:pPr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1E7FCB" w:rsidRPr="00680F2C" w:rsidRDefault="001E7FCB" w:rsidP="00680F2C">
      <w:pPr>
        <w:jc w:val="both"/>
        <w:rPr>
          <w:rFonts w:eastAsia="Times New Roman" w:cstheme="minorHAnsi"/>
          <w:sz w:val="22"/>
          <w:szCs w:val="22"/>
          <w:lang w:eastAsia="cs-CZ"/>
        </w:rPr>
      </w:pPr>
      <w:r w:rsidRPr="00680F2C">
        <w:rPr>
          <w:rFonts w:eastAsia="Times New Roman" w:cstheme="minorHAnsi"/>
          <w:b/>
          <w:bCs/>
          <w:sz w:val="22"/>
          <w:szCs w:val="22"/>
          <w:lang w:eastAsia="cs-CZ"/>
        </w:rPr>
        <w:t xml:space="preserve">1) Váš osobní </w:t>
      </w:r>
      <w:proofErr w:type="spellStart"/>
      <w:r w:rsidRPr="00680F2C">
        <w:rPr>
          <w:rFonts w:eastAsia="Times New Roman" w:cstheme="minorHAnsi"/>
          <w:b/>
          <w:bCs/>
          <w:sz w:val="22"/>
          <w:szCs w:val="22"/>
          <w:lang w:eastAsia="cs-CZ"/>
        </w:rPr>
        <w:t>highlight</w:t>
      </w:r>
      <w:proofErr w:type="spellEnd"/>
      <w:r w:rsidRPr="00680F2C">
        <w:rPr>
          <w:rFonts w:eastAsia="Times New Roman" w:cstheme="minorHAnsi"/>
          <w:b/>
          <w:bCs/>
          <w:sz w:val="22"/>
          <w:szCs w:val="22"/>
          <w:lang w:eastAsia="cs-CZ"/>
        </w:rPr>
        <w:t xml:space="preserve"> letošního programu </w:t>
      </w:r>
      <w:proofErr w:type="spellStart"/>
      <w:r w:rsidRPr="00680F2C">
        <w:rPr>
          <w:rFonts w:eastAsia="Times New Roman" w:cstheme="minorHAnsi"/>
          <w:b/>
          <w:bCs/>
          <w:sz w:val="22"/>
          <w:szCs w:val="22"/>
          <w:lang w:eastAsia="cs-CZ"/>
        </w:rPr>
        <w:t>Folklorika</w:t>
      </w:r>
      <w:proofErr w:type="spellEnd"/>
      <w:r w:rsidRPr="00680F2C">
        <w:rPr>
          <w:rFonts w:eastAsia="Times New Roman" w:cstheme="minorHAnsi"/>
          <w:b/>
          <w:bCs/>
          <w:sz w:val="22"/>
          <w:szCs w:val="22"/>
          <w:lang w:eastAsia="cs-CZ"/>
        </w:rPr>
        <w:t xml:space="preserve"> Festu?</w:t>
      </w:r>
    </w:p>
    <w:p w:rsidR="00680F2C" w:rsidRDefault="00680F2C" w:rsidP="00680F2C">
      <w:pPr>
        <w:jc w:val="both"/>
        <w:rPr>
          <w:rFonts w:eastAsia="Times New Roman" w:cstheme="minorHAnsi"/>
          <w:sz w:val="22"/>
          <w:szCs w:val="22"/>
          <w:lang w:eastAsia="cs-CZ"/>
        </w:rPr>
      </w:pPr>
    </w:p>
    <w:p w:rsidR="001E7FCB" w:rsidRPr="00680F2C" w:rsidRDefault="001E7FCB" w:rsidP="00680F2C">
      <w:pPr>
        <w:jc w:val="both"/>
        <w:rPr>
          <w:rFonts w:eastAsia="Times New Roman" w:cstheme="minorHAnsi"/>
          <w:sz w:val="22"/>
          <w:szCs w:val="22"/>
          <w:lang w:eastAsia="cs-CZ"/>
        </w:rPr>
      </w:pPr>
      <w:r w:rsidRPr="00680F2C">
        <w:rPr>
          <w:rFonts w:eastAsia="Times New Roman" w:cstheme="minorHAnsi"/>
          <w:sz w:val="22"/>
          <w:szCs w:val="22"/>
          <w:lang w:eastAsia="cs-CZ"/>
        </w:rPr>
        <w:t>Z mého pohledu není možné vybrat jeden za celý festival, ani jeden za každý den. Program je tak pestrý, multižánrový, že lze těžko srovnávat jednotlivé účinkující. Každý z nich má svůj přínos pro festival, pro naše žáky a jejich další rozvoj.</w:t>
      </w:r>
    </w:p>
    <w:p w:rsidR="001E7FCB" w:rsidRPr="00680F2C" w:rsidRDefault="001E7FCB" w:rsidP="00680F2C">
      <w:pPr>
        <w:jc w:val="both"/>
        <w:rPr>
          <w:rFonts w:eastAsia="Times New Roman" w:cstheme="minorHAnsi"/>
          <w:sz w:val="22"/>
          <w:szCs w:val="22"/>
          <w:lang w:eastAsia="cs-CZ"/>
        </w:rPr>
      </w:pPr>
    </w:p>
    <w:p w:rsidR="001E7FCB" w:rsidRPr="00680F2C" w:rsidRDefault="001E7FCB" w:rsidP="00680F2C">
      <w:pPr>
        <w:jc w:val="both"/>
        <w:rPr>
          <w:rFonts w:eastAsia="Times New Roman" w:cstheme="minorHAnsi"/>
          <w:sz w:val="22"/>
          <w:szCs w:val="22"/>
          <w:lang w:eastAsia="cs-CZ"/>
        </w:rPr>
      </w:pPr>
      <w:r w:rsidRPr="00680F2C">
        <w:rPr>
          <w:rFonts w:eastAsia="Times New Roman" w:cstheme="minorHAnsi"/>
          <w:b/>
          <w:bCs/>
          <w:sz w:val="22"/>
          <w:szCs w:val="22"/>
          <w:lang w:eastAsia="cs-CZ"/>
        </w:rPr>
        <w:t>2) Více než 300 účinkujících denně na scéně. Je složité je všechny zorganizovat?</w:t>
      </w:r>
    </w:p>
    <w:p w:rsidR="00680F2C" w:rsidRDefault="00680F2C" w:rsidP="00680F2C">
      <w:pPr>
        <w:jc w:val="both"/>
        <w:rPr>
          <w:rFonts w:eastAsia="Times New Roman" w:cstheme="minorHAnsi"/>
          <w:sz w:val="22"/>
          <w:szCs w:val="22"/>
          <w:lang w:eastAsia="cs-CZ"/>
        </w:rPr>
      </w:pPr>
    </w:p>
    <w:p w:rsidR="001E7FCB" w:rsidRPr="00680F2C" w:rsidRDefault="001E7FCB" w:rsidP="00680F2C">
      <w:pPr>
        <w:jc w:val="both"/>
        <w:rPr>
          <w:rFonts w:eastAsia="Times New Roman" w:cstheme="minorHAnsi"/>
          <w:sz w:val="22"/>
          <w:szCs w:val="22"/>
          <w:lang w:eastAsia="cs-CZ"/>
        </w:rPr>
      </w:pPr>
      <w:r w:rsidRPr="00680F2C">
        <w:rPr>
          <w:rFonts w:eastAsia="Times New Roman" w:cstheme="minorHAnsi"/>
          <w:sz w:val="22"/>
          <w:szCs w:val="22"/>
          <w:lang w:eastAsia="cs-CZ"/>
        </w:rPr>
        <w:t>Domnívám se, že počet účinkujících (cca 300 denně) se rovná počtu organizátorů, kteří se na festivalu podílejí, takže to vyjadřuje složitost organizace této akce.</w:t>
      </w:r>
    </w:p>
    <w:p w:rsidR="001E7FCB" w:rsidRPr="00680F2C" w:rsidRDefault="001E7FCB" w:rsidP="00680F2C">
      <w:pPr>
        <w:jc w:val="both"/>
        <w:rPr>
          <w:rFonts w:eastAsia="Times New Roman" w:cstheme="minorHAnsi"/>
          <w:sz w:val="22"/>
          <w:szCs w:val="22"/>
          <w:lang w:eastAsia="cs-CZ"/>
        </w:rPr>
      </w:pPr>
    </w:p>
    <w:p w:rsidR="001E7FCB" w:rsidRPr="00680F2C" w:rsidRDefault="001E7FCB" w:rsidP="00680F2C">
      <w:pPr>
        <w:jc w:val="both"/>
        <w:rPr>
          <w:rFonts w:eastAsia="Times New Roman" w:cstheme="minorHAnsi"/>
          <w:sz w:val="22"/>
          <w:szCs w:val="22"/>
          <w:lang w:eastAsia="cs-CZ"/>
        </w:rPr>
      </w:pPr>
      <w:r w:rsidRPr="00680F2C">
        <w:rPr>
          <w:rFonts w:eastAsia="Times New Roman" w:cstheme="minorHAnsi"/>
          <w:b/>
          <w:bCs/>
          <w:sz w:val="22"/>
          <w:szCs w:val="22"/>
          <w:lang w:eastAsia="cs-CZ"/>
        </w:rPr>
        <w:t>3) Jeden festivalový den navíc. Co je na jeho programu?</w:t>
      </w:r>
    </w:p>
    <w:p w:rsidR="00680F2C" w:rsidRDefault="00680F2C" w:rsidP="00680F2C">
      <w:pPr>
        <w:jc w:val="both"/>
        <w:rPr>
          <w:rFonts w:eastAsia="Times New Roman" w:cstheme="minorHAnsi"/>
          <w:sz w:val="22"/>
          <w:szCs w:val="22"/>
          <w:lang w:eastAsia="cs-CZ"/>
        </w:rPr>
      </w:pPr>
    </w:p>
    <w:p w:rsidR="001E7FCB" w:rsidRPr="00680F2C" w:rsidRDefault="001E7FCB" w:rsidP="00680F2C">
      <w:pPr>
        <w:jc w:val="both"/>
        <w:rPr>
          <w:rFonts w:eastAsia="Times New Roman" w:cstheme="minorHAnsi"/>
          <w:sz w:val="22"/>
          <w:szCs w:val="22"/>
          <w:lang w:eastAsia="cs-CZ"/>
        </w:rPr>
      </w:pPr>
      <w:r w:rsidRPr="00680F2C">
        <w:rPr>
          <w:rFonts w:eastAsia="Times New Roman" w:cstheme="minorHAnsi"/>
          <w:sz w:val="22"/>
          <w:szCs w:val="22"/>
          <w:lang w:eastAsia="cs-CZ"/>
        </w:rPr>
        <w:t>Program přidaného dne navíc je jakousi odměnou pro účastníky</w:t>
      </w:r>
      <w:r w:rsidR="00680F2C">
        <w:rPr>
          <w:rFonts w:eastAsia="Times New Roman" w:cstheme="minorHAnsi"/>
          <w:sz w:val="22"/>
          <w:szCs w:val="22"/>
          <w:lang w:eastAsia="cs-CZ"/>
        </w:rPr>
        <w:t xml:space="preserve"> kempů a soustředění, které festivalu předcházejí. </w:t>
      </w:r>
      <w:r w:rsidR="001F3C2A">
        <w:rPr>
          <w:rFonts w:eastAsia="Times New Roman" w:cstheme="minorHAnsi"/>
          <w:sz w:val="22"/>
          <w:szCs w:val="22"/>
          <w:lang w:eastAsia="cs-CZ"/>
        </w:rPr>
        <w:t>J</w:t>
      </w:r>
      <w:r w:rsidRPr="00680F2C">
        <w:rPr>
          <w:rFonts w:eastAsia="Times New Roman" w:cstheme="minorHAnsi"/>
          <w:sz w:val="22"/>
          <w:szCs w:val="22"/>
          <w:lang w:eastAsia="cs-CZ"/>
        </w:rPr>
        <w:t>e to jediný den festivalu, kterého se</w:t>
      </w:r>
      <w:r w:rsidR="001F3C2A">
        <w:rPr>
          <w:rFonts w:eastAsia="Times New Roman" w:cstheme="minorHAnsi"/>
          <w:sz w:val="22"/>
          <w:szCs w:val="22"/>
          <w:lang w:eastAsia="cs-CZ"/>
        </w:rPr>
        <w:t xml:space="preserve"> zúčastní</w:t>
      </w:r>
      <w:r w:rsidRPr="00680F2C">
        <w:rPr>
          <w:rFonts w:eastAsia="Times New Roman" w:cstheme="minorHAnsi"/>
          <w:sz w:val="22"/>
          <w:szCs w:val="22"/>
          <w:lang w:eastAsia="cs-CZ"/>
        </w:rPr>
        <w:t xml:space="preserve"> pouze jako diváci a užijí si vystoupení rap</w:t>
      </w:r>
      <w:r w:rsidR="001F3C2A">
        <w:rPr>
          <w:rFonts w:eastAsia="Times New Roman" w:cstheme="minorHAnsi"/>
          <w:sz w:val="22"/>
          <w:szCs w:val="22"/>
          <w:lang w:eastAsia="cs-CZ"/>
        </w:rPr>
        <w:t>p</w:t>
      </w:r>
      <w:r w:rsidRPr="00680F2C">
        <w:rPr>
          <w:rFonts w:eastAsia="Times New Roman" w:cstheme="minorHAnsi"/>
          <w:sz w:val="22"/>
          <w:szCs w:val="22"/>
          <w:lang w:eastAsia="cs-CZ"/>
        </w:rPr>
        <w:t xml:space="preserve">era </w:t>
      </w:r>
      <w:proofErr w:type="spellStart"/>
      <w:r w:rsidRPr="00680F2C">
        <w:rPr>
          <w:rFonts w:eastAsia="Times New Roman" w:cstheme="minorHAnsi"/>
          <w:sz w:val="22"/>
          <w:szCs w:val="22"/>
          <w:lang w:eastAsia="cs-CZ"/>
        </w:rPr>
        <w:t>Kaliho</w:t>
      </w:r>
      <w:proofErr w:type="spellEnd"/>
      <w:r w:rsidRPr="00680F2C">
        <w:rPr>
          <w:rFonts w:eastAsia="Times New Roman" w:cstheme="minorHAnsi"/>
          <w:sz w:val="22"/>
          <w:szCs w:val="22"/>
          <w:lang w:eastAsia="cs-CZ"/>
        </w:rPr>
        <w:t xml:space="preserve"> s DJ </w:t>
      </w:r>
      <w:proofErr w:type="spellStart"/>
      <w:r w:rsidRPr="00680F2C">
        <w:rPr>
          <w:rFonts w:eastAsia="Times New Roman" w:cstheme="minorHAnsi"/>
          <w:sz w:val="22"/>
          <w:szCs w:val="22"/>
          <w:lang w:eastAsia="cs-CZ"/>
        </w:rPr>
        <w:t>Peterem</w:t>
      </w:r>
      <w:proofErr w:type="spellEnd"/>
      <w:r w:rsidRPr="00680F2C">
        <w:rPr>
          <w:rFonts w:eastAsia="Times New Roman" w:cstheme="minorHAnsi"/>
          <w:sz w:val="22"/>
          <w:szCs w:val="22"/>
          <w:lang w:eastAsia="cs-CZ"/>
        </w:rPr>
        <w:t xml:space="preserve"> Pannem a následně koncert </w:t>
      </w:r>
      <w:proofErr w:type="spellStart"/>
      <w:r w:rsidRPr="00680F2C">
        <w:rPr>
          <w:rFonts w:eastAsia="Times New Roman" w:cstheme="minorHAnsi"/>
          <w:sz w:val="22"/>
          <w:szCs w:val="22"/>
          <w:lang w:eastAsia="cs-CZ"/>
        </w:rPr>
        <w:t>Ewy</w:t>
      </w:r>
      <w:proofErr w:type="spellEnd"/>
      <w:r w:rsidRPr="00680F2C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Pr="00680F2C">
        <w:rPr>
          <w:rFonts w:eastAsia="Times New Roman" w:cstheme="minorHAnsi"/>
          <w:sz w:val="22"/>
          <w:szCs w:val="22"/>
          <w:lang w:eastAsia="cs-CZ"/>
        </w:rPr>
        <w:t>Farne</w:t>
      </w:r>
      <w:proofErr w:type="spellEnd"/>
      <w:r w:rsidRPr="00680F2C">
        <w:rPr>
          <w:rFonts w:eastAsia="Times New Roman" w:cstheme="minorHAnsi"/>
          <w:sz w:val="22"/>
          <w:szCs w:val="22"/>
          <w:lang w:eastAsia="cs-CZ"/>
        </w:rPr>
        <w:t>.</w:t>
      </w:r>
    </w:p>
    <w:p w:rsidR="001E7FCB" w:rsidRPr="001E7FCB" w:rsidRDefault="001E7FCB" w:rsidP="001E7FCB">
      <w:pPr>
        <w:rPr>
          <w:rFonts w:ascii="Times New Roman" w:eastAsia="Times New Roman" w:hAnsi="Times New Roman" w:cs="Times New Roman"/>
          <w:lang w:eastAsia="cs-CZ"/>
        </w:rPr>
      </w:pPr>
    </w:p>
    <w:p w:rsidR="00566E08" w:rsidRPr="00566E08" w:rsidRDefault="00566E08" w:rsidP="00566E08">
      <w:pPr>
        <w:jc w:val="both"/>
        <w:rPr>
          <w:b/>
          <w:bCs/>
          <w:sz w:val="22"/>
          <w:szCs w:val="22"/>
        </w:rPr>
      </w:pPr>
    </w:p>
    <w:sectPr w:rsidR="00566E08" w:rsidRPr="00566E08" w:rsidSect="00A509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9E" w:rsidRDefault="0025069E" w:rsidP="00437490">
      <w:r>
        <w:separator/>
      </w:r>
    </w:p>
  </w:endnote>
  <w:endnote w:type="continuationSeparator" w:id="0">
    <w:p w:rsidR="0025069E" w:rsidRDefault="0025069E" w:rsidP="00437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08" w:rsidRDefault="00566E08">
    <w:pPr>
      <w:pStyle w:val="Pta"/>
    </w:pPr>
    <w:r w:rsidRPr="00566E08">
      <w:rPr>
        <w:b/>
        <w:bCs/>
        <w:noProof/>
        <w:color w:val="FF0000"/>
        <w:sz w:val="22"/>
        <w:szCs w:val="22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4994519</wp:posOffset>
          </wp:positionH>
          <wp:positionV relativeFrom="paragraph">
            <wp:posOffset>-640080</wp:posOffset>
          </wp:positionV>
          <wp:extent cx="801370" cy="80137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6E08">
      <w:rPr>
        <w:b/>
        <w:bCs/>
        <w:color w:val="FF0000"/>
        <w:sz w:val="22"/>
        <w:szCs w:val="22"/>
      </w:rPr>
      <w:t>www.zusfolklorika.cz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9E" w:rsidRDefault="0025069E" w:rsidP="00437490">
      <w:r>
        <w:separator/>
      </w:r>
    </w:p>
  </w:footnote>
  <w:footnote w:type="continuationSeparator" w:id="0">
    <w:p w:rsidR="0025069E" w:rsidRDefault="0025069E" w:rsidP="00437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90" w:rsidRDefault="00437490">
    <w:pPr>
      <w:pStyle w:val="Hlavika"/>
    </w:pPr>
    <w:r>
      <w:rPr>
        <w:noProof/>
        <w:lang w:eastAsia="cs-CZ"/>
      </w:rPr>
      <w:drawing>
        <wp:inline distT="0" distB="0" distL="0" distR="0">
          <wp:extent cx="1667022" cy="940677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178" cy="949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66E08">
      <w:rPr>
        <w:color w:val="0070C0"/>
      </w:rPr>
      <w:ptab w:relativeTo="margin" w:alignment="center" w:leader="none"/>
    </w:r>
    <w:r w:rsidRPr="00566E08">
      <w:rPr>
        <w:color w:val="0070C0"/>
      </w:rPr>
      <w:ptab w:relativeTo="margin" w:alignment="right" w:leader="none"/>
    </w:r>
    <w:r w:rsidRPr="00566E08">
      <w:rPr>
        <w:color w:val="0070C0"/>
        <w:sz w:val="28"/>
        <w:szCs w:val="28"/>
      </w:rPr>
      <w:t>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F6FF2"/>
    <w:multiLevelType w:val="hybridMultilevel"/>
    <w:tmpl w:val="D7D6B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51E4E"/>
    <w:rsid w:val="000324BC"/>
    <w:rsid w:val="00043103"/>
    <w:rsid w:val="000708A2"/>
    <w:rsid w:val="000E30A7"/>
    <w:rsid w:val="001017D8"/>
    <w:rsid w:val="00107C33"/>
    <w:rsid w:val="001141EE"/>
    <w:rsid w:val="001377D7"/>
    <w:rsid w:val="001A08EF"/>
    <w:rsid w:val="001E7FCB"/>
    <w:rsid w:val="001F3C2A"/>
    <w:rsid w:val="00212000"/>
    <w:rsid w:val="0025069E"/>
    <w:rsid w:val="00265E5E"/>
    <w:rsid w:val="002867F5"/>
    <w:rsid w:val="002A3403"/>
    <w:rsid w:val="00303A79"/>
    <w:rsid w:val="00314DC6"/>
    <w:rsid w:val="00437490"/>
    <w:rsid w:val="0048502F"/>
    <w:rsid w:val="00501D52"/>
    <w:rsid w:val="00566E08"/>
    <w:rsid w:val="00680F2C"/>
    <w:rsid w:val="00710C9F"/>
    <w:rsid w:val="00843E4D"/>
    <w:rsid w:val="00851E4E"/>
    <w:rsid w:val="00893FFB"/>
    <w:rsid w:val="00942590"/>
    <w:rsid w:val="00942DB8"/>
    <w:rsid w:val="009657AA"/>
    <w:rsid w:val="00A15ABD"/>
    <w:rsid w:val="00A50979"/>
    <w:rsid w:val="00A627D8"/>
    <w:rsid w:val="00AB0C06"/>
    <w:rsid w:val="00AE5155"/>
    <w:rsid w:val="00B41EC5"/>
    <w:rsid w:val="00B566CD"/>
    <w:rsid w:val="00B91D86"/>
    <w:rsid w:val="00C946BE"/>
    <w:rsid w:val="00CF0681"/>
    <w:rsid w:val="00D6452F"/>
    <w:rsid w:val="00D816F8"/>
    <w:rsid w:val="00DB7625"/>
    <w:rsid w:val="00DD10B9"/>
    <w:rsid w:val="00E23B57"/>
    <w:rsid w:val="00E925E7"/>
    <w:rsid w:val="00F113F9"/>
    <w:rsid w:val="00F40B1A"/>
    <w:rsid w:val="00F866E6"/>
    <w:rsid w:val="00FD61EE"/>
    <w:rsid w:val="00F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09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40B1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40B1A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374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7490"/>
  </w:style>
  <w:style w:type="paragraph" w:styleId="Pta">
    <w:name w:val="footer"/>
    <w:basedOn w:val="Normlny"/>
    <w:link w:val="PtaChar"/>
    <w:uiPriority w:val="99"/>
    <w:unhideWhenUsed/>
    <w:rsid w:val="0043749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7490"/>
  </w:style>
  <w:style w:type="paragraph" w:styleId="Odsekzoznamu">
    <w:name w:val="List Paragraph"/>
    <w:basedOn w:val="Normlny"/>
    <w:uiPriority w:val="34"/>
    <w:qFormat/>
    <w:rsid w:val="00566E0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866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866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866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66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66E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27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2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770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Cafourek</dc:creator>
  <cp:keywords/>
  <dc:description/>
  <cp:lastModifiedBy>Home</cp:lastModifiedBy>
  <cp:revision>6</cp:revision>
  <cp:lastPrinted>2022-04-13T11:13:00Z</cp:lastPrinted>
  <dcterms:created xsi:type="dcterms:W3CDTF">2022-04-13T11:29:00Z</dcterms:created>
  <dcterms:modified xsi:type="dcterms:W3CDTF">2022-05-19T14:22:00Z</dcterms:modified>
</cp:coreProperties>
</file>